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C" w:rsidRPr="00C62AA8" w:rsidRDefault="00881FBC" w:rsidP="0005153C">
      <w:bookmarkStart w:id="0" w:name="_GoBack"/>
      <w:bookmarkEnd w:id="0"/>
    </w:p>
    <w:p w:rsidR="0005153C" w:rsidRPr="00E86002" w:rsidRDefault="0005153C" w:rsidP="0005153C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05153C" w:rsidRPr="00A31653" w:rsidTr="001D32F5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D41B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MEHATRONIKA, 2. letnik,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semester,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5153C" w:rsidRPr="00A31653" w:rsidTr="001D32F5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3C" w:rsidRPr="00A31653" w:rsidRDefault="0005153C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63075E" w:rsidRPr="00A31653" w:rsidTr="0063075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5E" w:rsidRPr="00A31653" w:rsidRDefault="0063075E" w:rsidP="0063075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5E" w:rsidRPr="00A31653" w:rsidRDefault="0063075E" w:rsidP="006307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7A22" w:rsidRPr="00A31653" w:rsidTr="0063075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57A22" w:rsidRPr="00A31653" w:rsidTr="0089147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A22" w:rsidRPr="00A31653" w:rsidRDefault="0089147D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22" w:rsidRPr="00A31653" w:rsidRDefault="00657A22" w:rsidP="00657A2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(LV), U3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(LV), U3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(LV), U3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:rsidR="0042266D" w:rsidRPr="00A31653" w:rsidRDefault="0042266D" w:rsidP="00F07B2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EKP (P), </w:t>
            </w:r>
            <w:r w:rsidR="00F07B2D">
              <w:rPr>
                <w:rFonts w:ascii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89147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42266D" w:rsidRPr="00A31653" w:rsidRDefault="0042266D" w:rsidP="00F07B2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EKP (SV), </w:t>
            </w:r>
            <w:r w:rsidR="00F07B2D">
              <w:rPr>
                <w:rFonts w:ascii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2266D" w:rsidRPr="00A31653" w:rsidRDefault="0042266D" w:rsidP="00A35C9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</w:t>
            </w:r>
            <w:r w:rsidR="00121664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U</w:t>
            </w:r>
            <w:r w:rsidR="00A35C9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2266D" w:rsidRPr="00A31653" w:rsidRDefault="0042266D" w:rsidP="0012166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</w:t>
            </w:r>
            <w:r w:rsidR="00121664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42266D" w:rsidRPr="00A31653" w:rsidRDefault="0042266D" w:rsidP="00F07B2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EKP (LV), </w:t>
            </w:r>
            <w:r w:rsidR="00F07B2D">
              <w:rPr>
                <w:rFonts w:ascii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2266D" w:rsidRPr="00A31653" w:rsidRDefault="00121664" w:rsidP="00A35C9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(LV</w:t>
            </w:r>
            <w:r w:rsidR="0042266D">
              <w:rPr>
                <w:rFonts w:ascii="Calibri" w:hAnsi="Calibri" w:cs="Calibri"/>
                <w:color w:val="000000"/>
                <w:sz w:val="16"/>
                <w:szCs w:val="16"/>
              </w:rPr>
              <w:t>), U</w:t>
            </w:r>
            <w:r w:rsidR="00A35C9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2266D" w:rsidRPr="00A31653" w:rsidRDefault="0042266D" w:rsidP="0012166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</w:t>
            </w:r>
            <w:r w:rsidR="00121664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42266D" w:rsidRPr="00A31653" w:rsidRDefault="00121664" w:rsidP="00A35C9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(LV</w:t>
            </w:r>
            <w:r w:rsidR="0042266D">
              <w:rPr>
                <w:rFonts w:ascii="Calibri" w:hAnsi="Calibri" w:cs="Calibri"/>
                <w:color w:val="000000"/>
                <w:sz w:val="16"/>
                <w:szCs w:val="16"/>
              </w:rPr>
              <w:t>), U</w:t>
            </w:r>
            <w:r w:rsidR="00A35C9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</w:tcPr>
          <w:p w:rsidR="0042266D" w:rsidRPr="00A31653" w:rsidRDefault="0042266D" w:rsidP="0012166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</w:t>
            </w:r>
            <w:r w:rsidR="00121664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U7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63075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89147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42266D" w:rsidRPr="00A31653" w:rsidRDefault="0042266D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  <w:hideMark/>
          </w:tcPr>
          <w:p w:rsidR="0042266D" w:rsidRPr="00A31653" w:rsidRDefault="0042266D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U3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89147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42266D" w:rsidRPr="00A31653" w:rsidRDefault="006F2560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="004226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  <w:hideMark/>
          </w:tcPr>
          <w:p w:rsidR="0042266D" w:rsidRPr="00A31653" w:rsidRDefault="0042266D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U3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89147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42266D" w:rsidRPr="00A31653" w:rsidRDefault="0042266D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  <w:hideMark/>
          </w:tcPr>
          <w:p w:rsidR="0042266D" w:rsidRPr="00A31653" w:rsidRDefault="0042266D" w:rsidP="00963D3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PIM (</w:t>
            </w:r>
            <w:r w:rsidR="00963D3D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 w:rsidR="00C10AA1">
              <w:rPr>
                <w:rFonts w:ascii="Calibri" w:hAnsi="Calibri" w:cs="Calibri"/>
                <w:color w:val="000000"/>
                <w:sz w:val="16"/>
                <w:szCs w:val="16"/>
              </w:rPr>
              <w:t>U3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2266D" w:rsidRPr="00A31653" w:rsidTr="0042266D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D" w:rsidRPr="00A31653" w:rsidRDefault="0042266D" w:rsidP="0042266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A2335" w:rsidRPr="00744E97" w:rsidRDefault="00FA2335" w:rsidP="00744E97">
      <w:pPr>
        <w:pStyle w:val="Naslov4"/>
        <w:spacing w:line="276" w:lineRule="auto"/>
        <w:rPr>
          <w:rFonts w:cs="Arial"/>
          <w:color w:val="auto"/>
          <w:sz w:val="16"/>
        </w:rPr>
      </w:pPr>
    </w:p>
    <w:p w:rsidR="00744E97" w:rsidRDefault="00744E97" w:rsidP="00BD3DC8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</w:p>
    <w:p w:rsidR="00E16C83" w:rsidRDefault="00E16C83" w:rsidP="00BD3DC8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</w:p>
    <w:p w:rsidR="00BD3DC8" w:rsidRPr="009D63EF" w:rsidRDefault="00BD3DC8" w:rsidP="00BD3DC8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9D63EF">
        <w:rPr>
          <w:b/>
          <w:sz w:val="18"/>
        </w:rPr>
        <w:t>Razlaga krajšav: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TPR</w:t>
      </w:r>
      <w:r w:rsidRPr="009D63EF">
        <w:rPr>
          <w:sz w:val="18"/>
        </w:rPr>
        <w:t xml:space="preserve"> – </w:t>
      </w:r>
      <w:r>
        <w:rPr>
          <w:sz w:val="18"/>
        </w:rPr>
        <w:t>Tehnološki procesi</w:t>
      </w:r>
      <w:r w:rsidRPr="009D63EF">
        <w:rPr>
          <w:sz w:val="18"/>
        </w:rPr>
        <w:t xml:space="preserve">, </w:t>
      </w:r>
      <w:r>
        <w:rPr>
          <w:sz w:val="18"/>
        </w:rPr>
        <w:t>dr. Vinko Močilnik</w:t>
      </w:r>
      <w:r w:rsidRPr="009D63EF">
        <w:rPr>
          <w:sz w:val="18"/>
        </w:rPr>
        <w:t>, univ. dipl. inž.</w:t>
      </w:r>
      <w:r w:rsidR="000D0C75">
        <w:rPr>
          <w:sz w:val="18"/>
        </w:rPr>
        <w:t>, Emil Sirovina, univ. dipl. inž.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PRA</w:t>
      </w:r>
      <w:r w:rsidRPr="009D63EF">
        <w:rPr>
          <w:sz w:val="18"/>
        </w:rPr>
        <w:t xml:space="preserve"> – </w:t>
      </w:r>
      <w:r>
        <w:rPr>
          <w:sz w:val="18"/>
        </w:rPr>
        <w:t>Programiranje v avtomatiki</w:t>
      </w:r>
      <w:r w:rsidRPr="009D63EF">
        <w:rPr>
          <w:sz w:val="18"/>
        </w:rPr>
        <w:t xml:space="preserve">, </w:t>
      </w:r>
      <w:r>
        <w:rPr>
          <w:sz w:val="18"/>
        </w:rPr>
        <w:t>Zdravko Pavleković</w:t>
      </w:r>
      <w:r w:rsidRPr="009D63EF">
        <w:rPr>
          <w:sz w:val="18"/>
        </w:rPr>
        <w:t>, univ. dipl. inž.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 w:rsidRPr="009D63EF">
        <w:rPr>
          <w:sz w:val="18"/>
        </w:rPr>
        <w:t>SME</w:t>
      </w:r>
      <w:r>
        <w:rPr>
          <w:sz w:val="18"/>
        </w:rPr>
        <w:t>2</w:t>
      </w:r>
      <w:r w:rsidRPr="009D63EF">
        <w:rPr>
          <w:sz w:val="18"/>
        </w:rPr>
        <w:t xml:space="preserve"> – Sistemi mehatronike </w:t>
      </w:r>
      <w:r>
        <w:rPr>
          <w:sz w:val="18"/>
        </w:rPr>
        <w:t>2</w:t>
      </w:r>
      <w:r w:rsidRPr="009D63EF">
        <w:rPr>
          <w:sz w:val="18"/>
        </w:rPr>
        <w:t>, mag. Drago Hribernik, univ. dipl. inž.</w:t>
      </w:r>
      <w:r>
        <w:rPr>
          <w:sz w:val="18"/>
        </w:rPr>
        <w:t>, Zdravko Pavleković</w:t>
      </w:r>
      <w:r w:rsidRPr="009D63EF">
        <w:rPr>
          <w:sz w:val="18"/>
        </w:rPr>
        <w:t>, univ. dipl. inž.</w:t>
      </w:r>
    </w:p>
    <w:p w:rsidR="00BD3DC8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KTS</w:t>
      </w:r>
      <w:r w:rsidRPr="009D63EF">
        <w:rPr>
          <w:sz w:val="18"/>
        </w:rPr>
        <w:t xml:space="preserve"> – </w:t>
      </w:r>
      <w:r>
        <w:rPr>
          <w:sz w:val="18"/>
        </w:rPr>
        <w:t>Komunikacijske tehnologije in storitve</w:t>
      </w:r>
      <w:r w:rsidRPr="009D63EF">
        <w:rPr>
          <w:sz w:val="18"/>
        </w:rPr>
        <w:t xml:space="preserve">, </w:t>
      </w:r>
      <w:r>
        <w:rPr>
          <w:sz w:val="18"/>
        </w:rPr>
        <w:t>Drago Šebez</w:t>
      </w:r>
      <w:r w:rsidRPr="009D63EF">
        <w:rPr>
          <w:sz w:val="18"/>
        </w:rPr>
        <w:t>, univ. dipl. inž.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TPP</w:t>
      </w:r>
      <w:r w:rsidRPr="009D63EF">
        <w:rPr>
          <w:sz w:val="18"/>
        </w:rPr>
        <w:t xml:space="preserve"> – </w:t>
      </w:r>
      <w:r w:rsidR="0063075E">
        <w:rPr>
          <w:sz w:val="18"/>
        </w:rPr>
        <w:t>Tehnološki predpisi in projektiranje</w:t>
      </w:r>
      <w:r w:rsidRPr="009D63EF">
        <w:rPr>
          <w:sz w:val="18"/>
        </w:rPr>
        <w:t xml:space="preserve">, </w:t>
      </w:r>
      <w:r w:rsidR="0063075E">
        <w:rPr>
          <w:sz w:val="18"/>
        </w:rPr>
        <w:t>Jerneja Rebernik Herman, univ. dipl. inž.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EKP</w:t>
      </w:r>
      <w:r w:rsidRPr="009D63EF">
        <w:rPr>
          <w:sz w:val="18"/>
        </w:rPr>
        <w:t xml:space="preserve"> – </w:t>
      </w:r>
      <w:r>
        <w:rPr>
          <w:sz w:val="18"/>
        </w:rPr>
        <w:t>Ekonomika podjetja</w:t>
      </w:r>
      <w:r w:rsidRPr="009D63EF">
        <w:rPr>
          <w:sz w:val="18"/>
        </w:rPr>
        <w:t xml:space="preserve">, mag. </w:t>
      </w:r>
      <w:r>
        <w:rPr>
          <w:sz w:val="18"/>
        </w:rPr>
        <w:t>Matjaž Hudopisk, univ. dipl. inž.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>
        <w:rPr>
          <w:sz w:val="18"/>
        </w:rPr>
        <w:t>PIM</w:t>
      </w:r>
      <w:r w:rsidRPr="009D63EF">
        <w:rPr>
          <w:sz w:val="18"/>
        </w:rPr>
        <w:t xml:space="preserve"> – </w:t>
      </w:r>
      <w:r>
        <w:rPr>
          <w:sz w:val="18"/>
        </w:rPr>
        <w:t>Pogoni in mehanizmi</w:t>
      </w:r>
      <w:r w:rsidRPr="009D63EF">
        <w:rPr>
          <w:sz w:val="18"/>
        </w:rPr>
        <w:t xml:space="preserve">, </w:t>
      </w:r>
      <w:r>
        <w:rPr>
          <w:sz w:val="18"/>
        </w:rPr>
        <w:t>Nejc Gorinšek</w:t>
      </w:r>
      <w:r w:rsidRPr="009D63EF">
        <w:rPr>
          <w:sz w:val="18"/>
        </w:rPr>
        <w:t xml:space="preserve">, </w:t>
      </w:r>
      <w:r>
        <w:rPr>
          <w:sz w:val="18"/>
        </w:rPr>
        <w:t>mag</w:t>
      </w:r>
      <w:r w:rsidRPr="009D63EF">
        <w:rPr>
          <w:sz w:val="18"/>
        </w:rPr>
        <w:t>. inž.</w:t>
      </w:r>
      <w:r>
        <w:rPr>
          <w:sz w:val="18"/>
        </w:rPr>
        <w:t xml:space="preserve"> str., Marko Veber, mag. inž. str.</w:t>
      </w:r>
    </w:p>
    <w:p w:rsidR="00BD3DC8" w:rsidRPr="00BF2773" w:rsidRDefault="00BD3DC8" w:rsidP="00BD3DC8">
      <w:pPr>
        <w:spacing w:after="0" w:line="240" w:lineRule="auto"/>
        <w:rPr>
          <w:sz w:val="16"/>
        </w:rPr>
      </w:pPr>
    </w:p>
    <w:p w:rsidR="00BD3DC8" w:rsidRPr="009D63EF" w:rsidRDefault="00BD3DC8" w:rsidP="00BD3DC8">
      <w:pPr>
        <w:spacing w:after="0" w:line="240" w:lineRule="auto"/>
        <w:rPr>
          <w:sz w:val="18"/>
        </w:rPr>
      </w:pPr>
      <w:r w:rsidRPr="009D63EF">
        <w:rPr>
          <w:sz w:val="18"/>
        </w:rPr>
        <w:t>P – predavanja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 w:rsidRPr="009D63EF">
        <w:rPr>
          <w:sz w:val="18"/>
        </w:rPr>
        <w:t>LV – laboratorijske vaje</w:t>
      </w:r>
    </w:p>
    <w:p w:rsidR="00BD3DC8" w:rsidRPr="009D63EF" w:rsidRDefault="00BD3DC8" w:rsidP="00BD3DC8">
      <w:pPr>
        <w:spacing w:after="0" w:line="240" w:lineRule="auto"/>
        <w:rPr>
          <w:sz w:val="18"/>
        </w:rPr>
      </w:pPr>
      <w:r w:rsidRPr="009D63EF">
        <w:rPr>
          <w:sz w:val="18"/>
        </w:rPr>
        <w:t>SV – seminarske vaje</w:t>
      </w:r>
    </w:p>
    <w:p w:rsidR="00BD3DC8" w:rsidRDefault="00BD3DC8" w:rsidP="0005153C"/>
    <w:p w:rsidR="00744E97" w:rsidRPr="00661C93" w:rsidRDefault="00744E97" w:rsidP="00744E97"/>
    <w:sectPr w:rsidR="00744E97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A7" w:rsidRDefault="00120EA7" w:rsidP="00BC2601">
      <w:pPr>
        <w:spacing w:after="0" w:line="240" w:lineRule="auto"/>
      </w:pPr>
      <w:r>
        <w:separator/>
      </w:r>
    </w:p>
  </w:endnote>
  <w:endnote w:type="continuationSeparator" w:id="0">
    <w:p w:rsidR="00120EA7" w:rsidRDefault="00120EA7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120EA7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A7" w:rsidRDefault="00120EA7" w:rsidP="00BC2601">
      <w:pPr>
        <w:spacing w:after="0" w:line="240" w:lineRule="auto"/>
      </w:pPr>
      <w:r>
        <w:separator/>
      </w:r>
    </w:p>
  </w:footnote>
  <w:footnote w:type="continuationSeparator" w:id="0">
    <w:p w:rsidR="00120EA7" w:rsidRDefault="00120EA7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05153C"/>
    <w:rsid w:val="00063B4B"/>
    <w:rsid w:val="000974F5"/>
    <w:rsid w:val="000D0C75"/>
    <w:rsid w:val="001122CC"/>
    <w:rsid w:val="00120EA7"/>
    <w:rsid w:val="00121664"/>
    <w:rsid w:val="001333C0"/>
    <w:rsid w:val="00152C5B"/>
    <w:rsid w:val="001773DC"/>
    <w:rsid w:val="00184FA3"/>
    <w:rsid w:val="00190487"/>
    <w:rsid w:val="00193A03"/>
    <w:rsid w:val="001961CF"/>
    <w:rsid w:val="001C3E82"/>
    <w:rsid w:val="001C4FF1"/>
    <w:rsid w:val="00210DDD"/>
    <w:rsid w:val="00213F49"/>
    <w:rsid w:val="002152F3"/>
    <w:rsid w:val="002442DE"/>
    <w:rsid w:val="00244E7C"/>
    <w:rsid w:val="0024564B"/>
    <w:rsid w:val="002462C2"/>
    <w:rsid w:val="00254025"/>
    <w:rsid w:val="00260698"/>
    <w:rsid w:val="0027546F"/>
    <w:rsid w:val="002A4A22"/>
    <w:rsid w:val="002A7A66"/>
    <w:rsid w:val="002C4D33"/>
    <w:rsid w:val="002C7988"/>
    <w:rsid w:val="002F7B0C"/>
    <w:rsid w:val="0032305A"/>
    <w:rsid w:val="003C3978"/>
    <w:rsid w:val="0042266D"/>
    <w:rsid w:val="00427AB6"/>
    <w:rsid w:val="00437468"/>
    <w:rsid w:val="00477741"/>
    <w:rsid w:val="00490C67"/>
    <w:rsid w:val="004D395D"/>
    <w:rsid w:val="004F59CD"/>
    <w:rsid w:val="0051704C"/>
    <w:rsid w:val="0055280E"/>
    <w:rsid w:val="005D7E64"/>
    <w:rsid w:val="005F6C33"/>
    <w:rsid w:val="0060046D"/>
    <w:rsid w:val="00605F2F"/>
    <w:rsid w:val="00610275"/>
    <w:rsid w:val="00621171"/>
    <w:rsid w:val="00626B40"/>
    <w:rsid w:val="0063075E"/>
    <w:rsid w:val="00631FFA"/>
    <w:rsid w:val="00657A22"/>
    <w:rsid w:val="00661C93"/>
    <w:rsid w:val="006745C1"/>
    <w:rsid w:val="0069796E"/>
    <w:rsid w:val="006A37A6"/>
    <w:rsid w:val="006D517B"/>
    <w:rsid w:val="006D52CE"/>
    <w:rsid w:val="006E5A98"/>
    <w:rsid w:val="006F2560"/>
    <w:rsid w:val="00701534"/>
    <w:rsid w:val="0070765B"/>
    <w:rsid w:val="007174C6"/>
    <w:rsid w:val="00721002"/>
    <w:rsid w:val="00730577"/>
    <w:rsid w:val="00744E97"/>
    <w:rsid w:val="0084719D"/>
    <w:rsid w:val="00852201"/>
    <w:rsid w:val="00881FBC"/>
    <w:rsid w:val="0089147D"/>
    <w:rsid w:val="00893807"/>
    <w:rsid w:val="008A1F03"/>
    <w:rsid w:val="008A6470"/>
    <w:rsid w:val="00901862"/>
    <w:rsid w:val="00927273"/>
    <w:rsid w:val="00927E7F"/>
    <w:rsid w:val="00963D3D"/>
    <w:rsid w:val="00994065"/>
    <w:rsid w:val="009A2657"/>
    <w:rsid w:val="009A6921"/>
    <w:rsid w:val="009D00AB"/>
    <w:rsid w:val="009E4139"/>
    <w:rsid w:val="009F56A9"/>
    <w:rsid w:val="00A206E0"/>
    <w:rsid w:val="00A2162F"/>
    <w:rsid w:val="00A26CC2"/>
    <w:rsid w:val="00A35C9A"/>
    <w:rsid w:val="00A95FE9"/>
    <w:rsid w:val="00AC6310"/>
    <w:rsid w:val="00B13186"/>
    <w:rsid w:val="00B252A9"/>
    <w:rsid w:val="00B253BE"/>
    <w:rsid w:val="00B36CC2"/>
    <w:rsid w:val="00B37049"/>
    <w:rsid w:val="00B374F4"/>
    <w:rsid w:val="00B736D5"/>
    <w:rsid w:val="00B85925"/>
    <w:rsid w:val="00B94098"/>
    <w:rsid w:val="00B96DAC"/>
    <w:rsid w:val="00BC2601"/>
    <w:rsid w:val="00BD3DC8"/>
    <w:rsid w:val="00C10AA1"/>
    <w:rsid w:val="00C148A0"/>
    <w:rsid w:val="00C23B7D"/>
    <w:rsid w:val="00C26205"/>
    <w:rsid w:val="00C26F81"/>
    <w:rsid w:val="00C42ABC"/>
    <w:rsid w:val="00C54B19"/>
    <w:rsid w:val="00C7541A"/>
    <w:rsid w:val="00C93E37"/>
    <w:rsid w:val="00C97BE9"/>
    <w:rsid w:val="00CC2130"/>
    <w:rsid w:val="00CD7BE8"/>
    <w:rsid w:val="00CF589C"/>
    <w:rsid w:val="00D41BD1"/>
    <w:rsid w:val="00DB0ADC"/>
    <w:rsid w:val="00DB76BE"/>
    <w:rsid w:val="00DC2969"/>
    <w:rsid w:val="00DE1E46"/>
    <w:rsid w:val="00E16C83"/>
    <w:rsid w:val="00E50537"/>
    <w:rsid w:val="00E818FA"/>
    <w:rsid w:val="00E96DFB"/>
    <w:rsid w:val="00EC2AF3"/>
    <w:rsid w:val="00ED448F"/>
    <w:rsid w:val="00EE41DD"/>
    <w:rsid w:val="00EF3A3B"/>
    <w:rsid w:val="00F0600D"/>
    <w:rsid w:val="00F07B2D"/>
    <w:rsid w:val="00F32474"/>
    <w:rsid w:val="00F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F0BB24-5BF7-49F7-A6B0-35CB4DB1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2022-03-16T11:53:00Z</cp:lastPrinted>
  <dcterms:created xsi:type="dcterms:W3CDTF">2022-03-18T06:54:00Z</dcterms:created>
  <dcterms:modified xsi:type="dcterms:W3CDTF">2022-03-18T06:54:00Z</dcterms:modified>
</cp:coreProperties>
</file>